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404" w:rsidRDefault="00E01404" w:rsidP="009D69D1">
      <w:pPr>
        <w:pStyle w:val="a3"/>
        <w:shd w:val="clear" w:color="auto" w:fill="FFFFFF"/>
        <w:tabs>
          <w:tab w:val="num" w:pos="1080"/>
        </w:tabs>
        <w:spacing w:before="0" w:beforeAutospacing="0" w:after="120" w:afterAutospacing="0"/>
        <w:jc w:val="both"/>
        <w:rPr>
          <w:b/>
          <w:bCs/>
          <w:color w:val="000000"/>
        </w:rPr>
      </w:pPr>
    </w:p>
    <w:p w:rsidR="00E01404" w:rsidRDefault="00D062B5" w:rsidP="00702FF9">
      <w:pPr>
        <w:autoSpaceDE w:val="0"/>
        <w:autoSpaceDN w:val="0"/>
        <w:adjustRightInd w:val="0"/>
        <w:rPr>
          <w:sz w:val="28"/>
          <w:szCs w:val="28"/>
          <w:lang w:eastAsia="en-US"/>
        </w:rPr>
      </w:pPr>
      <w:r>
        <w:rPr>
          <w:noProof/>
        </w:rPr>
      </w:r>
      <w:r>
        <w:rPr>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00.7pt;height:715.8pt;mso-position-horizontal-relative:char;mso-position-vertical-relative:line">
            <v:imagedata r:id="rId5" o:title="2016-03-25 13"/>
            <w10:anchorlock/>
          </v:shape>
        </w:pict>
      </w:r>
    </w:p>
    <w:p w:rsidR="00E01404" w:rsidRDefault="00E01404" w:rsidP="00702FF9">
      <w:pPr>
        <w:autoSpaceDE w:val="0"/>
        <w:autoSpaceDN w:val="0"/>
        <w:adjustRightInd w:val="0"/>
        <w:rPr>
          <w:sz w:val="28"/>
          <w:szCs w:val="28"/>
          <w:lang w:eastAsia="en-US"/>
        </w:rPr>
      </w:pPr>
    </w:p>
    <w:p w:rsidR="00E01404" w:rsidRDefault="00E01404" w:rsidP="00702FF9">
      <w:pPr>
        <w:autoSpaceDE w:val="0"/>
        <w:autoSpaceDN w:val="0"/>
        <w:adjustRightInd w:val="0"/>
        <w:rPr>
          <w:sz w:val="28"/>
          <w:szCs w:val="28"/>
          <w:lang w:eastAsia="en-US"/>
        </w:rPr>
      </w:pPr>
    </w:p>
    <w:p w:rsidR="00E01404" w:rsidRDefault="00E01404" w:rsidP="00702FF9">
      <w:pPr>
        <w:autoSpaceDE w:val="0"/>
        <w:autoSpaceDN w:val="0"/>
        <w:adjustRightInd w:val="0"/>
        <w:rPr>
          <w:sz w:val="28"/>
          <w:szCs w:val="28"/>
          <w:lang w:eastAsia="en-US"/>
        </w:rPr>
      </w:pPr>
    </w:p>
    <w:p w:rsidR="00E01404" w:rsidRDefault="00E01404" w:rsidP="00702FF9">
      <w:pPr>
        <w:autoSpaceDE w:val="0"/>
        <w:autoSpaceDN w:val="0"/>
        <w:adjustRightInd w:val="0"/>
        <w:rPr>
          <w:sz w:val="28"/>
          <w:szCs w:val="28"/>
          <w:lang w:eastAsia="en-US"/>
        </w:rPr>
      </w:pPr>
    </w:p>
    <w:p w:rsidR="00E01404" w:rsidRDefault="00E01404" w:rsidP="00702FF9">
      <w:pPr>
        <w:autoSpaceDE w:val="0"/>
        <w:autoSpaceDN w:val="0"/>
        <w:adjustRightInd w:val="0"/>
        <w:rPr>
          <w:sz w:val="28"/>
          <w:szCs w:val="28"/>
          <w:lang w:eastAsia="en-US"/>
        </w:rPr>
      </w:pPr>
    </w:p>
    <w:p w:rsidR="00E01404" w:rsidRPr="00702FF9" w:rsidRDefault="00E01404" w:rsidP="00616DE7">
      <w:pPr>
        <w:autoSpaceDE w:val="0"/>
        <w:autoSpaceDN w:val="0"/>
        <w:adjustRightInd w:val="0"/>
        <w:jc w:val="center"/>
        <w:rPr>
          <w:b/>
          <w:bCs/>
        </w:rPr>
      </w:pPr>
      <w:r w:rsidRPr="00702FF9">
        <w:t>1</w:t>
      </w:r>
      <w:r w:rsidRPr="00702FF9">
        <w:rPr>
          <w:b/>
          <w:bCs/>
        </w:rPr>
        <w:t>. Общие положения</w:t>
      </w:r>
    </w:p>
    <w:p w:rsidR="00E01404" w:rsidRPr="00702FF9" w:rsidRDefault="00E01404" w:rsidP="00616DE7">
      <w:pPr>
        <w:pStyle w:val="a3"/>
        <w:shd w:val="clear" w:color="auto" w:fill="FFFFFF"/>
        <w:tabs>
          <w:tab w:val="num" w:pos="1080"/>
        </w:tabs>
        <w:spacing w:before="0" w:beforeAutospacing="0" w:after="0" w:afterAutospacing="0"/>
        <w:jc w:val="both"/>
        <w:rPr>
          <w:sz w:val="23"/>
          <w:szCs w:val="23"/>
        </w:rPr>
      </w:pPr>
      <w:r w:rsidRPr="00702FF9">
        <w:t>1.1.</w:t>
      </w:r>
      <w:r w:rsidRPr="00702FF9">
        <w:rPr>
          <w:color w:val="000000"/>
        </w:rPr>
        <w:t xml:space="preserve"> Настоящее положение о </w:t>
      </w:r>
      <w:r w:rsidRPr="00702FF9">
        <w:rPr>
          <w:color w:val="000000"/>
          <w:sz w:val="23"/>
          <w:szCs w:val="23"/>
        </w:rPr>
        <w:t>Наблюдательном совете (далее Наблюдательный совет) разработано для Муниципального автономного дошкольного образовател</w:t>
      </w:r>
      <w:r>
        <w:rPr>
          <w:color w:val="000000"/>
          <w:sz w:val="23"/>
          <w:szCs w:val="23"/>
        </w:rPr>
        <w:t>ьн</w:t>
      </w:r>
      <w:r w:rsidR="00E20F91">
        <w:rPr>
          <w:color w:val="000000"/>
          <w:sz w:val="23"/>
          <w:szCs w:val="23"/>
        </w:rPr>
        <w:t>ого учреждения «Детский сад № 44</w:t>
      </w:r>
      <w:r w:rsidRPr="00702FF9">
        <w:rPr>
          <w:color w:val="000000"/>
          <w:sz w:val="23"/>
          <w:szCs w:val="23"/>
        </w:rPr>
        <w:t>» городского округа город Стерлитамак Республики Башкортостан (далее Учреждение)</w:t>
      </w:r>
      <w:r w:rsidRPr="00702FF9">
        <w:rPr>
          <w:sz w:val="23"/>
          <w:szCs w:val="23"/>
        </w:rPr>
        <w:t xml:space="preserve">. Настоящее положение регламентирует деятельность Наблюдательного совета Учреждения </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sz w:val="23"/>
          <w:szCs w:val="23"/>
        </w:rPr>
        <w:t>1.2.</w:t>
      </w:r>
      <w:r w:rsidRPr="00702FF9">
        <w:rPr>
          <w:b/>
          <w:bCs/>
          <w:color w:val="000000"/>
          <w:sz w:val="23"/>
          <w:szCs w:val="23"/>
        </w:rPr>
        <w:t xml:space="preserve"> Наблюдательный совет</w:t>
      </w:r>
      <w:r w:rsidRPr="00702FF9">
        <w:rPr>
          <w:rStyle w:val="apple-converted-space"/>
          <w:color w:val="000000"/>
          <w:sz w:val="23"/>
          <w:szCs w:val="23"/>
        </w:rPr>
        <w:t xml:space="preserve"> - </w:t>
      </w:r>
      <w:r w:rsidRPr="00702FF9">
        <w:rPr>
          <w:color w:val="000000"/>
          <w:sz w:val="23"/>
          <w:szCs w:val="23"/>
        </w:rPr>
        <w:t>является одним из коллегиальных органов автономного учреждения.</w:t>
      </w:r>
    </w:p>
    <w:p w:rsidR="00E01404" w:rsidRPr="00702FF9" w:rsidRDefault="00E01404" w:rsidP="00616DE7">
      <w:pPr>
        <w:pStyle w:val="a3"/>
        <w:shd w:val="clear" w:color="auto" w:fill="FFFFFF"/>
        <w:spacing w:before="0" w:beforeAutospacing="0" w:after="0" w:afterAutospacing="0"/>
        <w:jc w:val="both"/>
        <w:rPr>
          <w:b/>
          <w:bCs/>
          <w:color w:val="000000"/>
          <w:sz w:val="23"/>
          <w:szCs w:val="23"/>
        </w:rPr>
      </w:pPr>
      <w:r w:rsidRPr="00702FF9">
        <w:rPr>
          <w:sz w:val="23"/>
          <w:szCs w:val="23"/>
        </w:rPr>
        <w:t>1.3.В своей деятельности наблюдательный совет руководствуется Федеральным законом «Об автономных учреждениях», Уставом Учреждения, настоящим  Положением и иными локальными актам</w:t>
      </w:r>
    </w:p>
    <w:p w:rsidR="00E01404" w:rsidRPr="00702FF9" w:rsidRDefault="00E01404" w:rsidP="00616DE7">
      <w:pPr>
        <w:shd w:val="clear" w:color="auto" w:fill="FFFFFF"/>
        <w:jc w:val="center"/>
        <w:rPr>
          <w:b/>
          <w:bCs/>
          <w:spacing w:val="5"/>
          <w:sz w:val="23"/>
          <w:szCs w:val="23"/>
        </w:rPr>
      </w:pPr>
      <w:r w:rsidRPr="00702FF9">
        <w:rPr>
          <w:b/>
          <w:bCs/>
          <w:spacing w:val="5"/>
          <w:sz w:val="23"/>
          <w:szCs w:val="23"/>
        </w:rPr>
        <w:t>2. Основные задачи Наблюдательного совета</w:t>
      </w:r>
    </w:p>
    <w:p w:rsidR="00E01404" w:rsidRPr="00702FF9" w:rsidRDefault="00E01404" w:rsidP="00616DE7">
      <w:pPr>
        <w:shd w:val="clear" w:color="auto" w:fill="FFFFFF"/>
        <w:jc w:val="both"/>
        <w:rPr>
          <w:spacing w:val="4"/>
          <w:sz w:val="23"/>
          <w:szCs w:val="23"/>
        </w:rPr>
      </w:pPr>
      <w:r w:rsidRPr="00702FF9">
        <w:rPr>
          <w:sz w:val="23"/>
          <w:szCs w:val="23"/>
        </w:rPr>
        <w:t xml:space="preserve">2.1.Наблюдательный совет содействует осуществлению управленческих </w:t>
      </w:r>
      <w:r w:rsidRPr="00702FF9">
        <w:rPr>
          <w:spacing w:val="4"/>
          <w:sz w:val="23"/>
          <w:szCs w:val="23"/>
        </w:rPr>
        <w:t>начал, развитию инициативы трудового коллектива.</w:t>
      </w:r>
    </w:p>
    <w:p w:rsidR="00E01404" w:rsidRPr="00702FF9" w:rsidRDefault="00E01404" w:rsidP="00616DE7">
      <w:pPr>
        <w:shd w:val="clear" w:color="auto" w:fill="FFFFFF"/>
        <w:jc w:val="both"/>
        <w:rPr>
          <w:spacing w:val="-3"/>
          <w:sz w:val="23"/>
          <w:szCs w:val="23"/>
        </w:rPr>
      </w:pPr>
      <w:r w:rsidRPr="00702FF9">
        <w:rPr>
          <w:sz w:val="23"/>
          <w:szCs w:val="23"/>
        </w:rPr>
        <w:t xml:space="preserve">2.2.Наблюдательный совет реализует право на самостоятельность </w:t>
      </w:r>
      <w:r w:rsidRPr="00702FF9">
        <w:rPr>
          <w:spacing w:val="-3"/>
          <w:sz w:val="23"/>
          <w:szCs w:val="23"/>
        </w:rPr>
        <w:t xml:space="preserve">Учреждения в решении вопросов, способствующих оптимальной </w:t>
      </w:r>
      <w:r w:rsidRPr="00702FF9">
        <w:rPr>
          <w:spacing w:val="3"/>
          <w:sz w:val="23"/>
          <w:szCs w:val="23"/>
        </w:rPr>
        <w:t>организации образовательного процесса и финансово-хозяйственной деятельности.</w:t>
      </w:r>
    </w:p>
    <w:p w:rsidR="00E01404" w:rsidRPr="00702FF9" w:rsidRDefault="00E01404" w:rsidP="00616DE7">
      <w:pPr>
        <w:shd w:val="clear" w:color="auto" w:fill="FFFFFF"/>
        <w:jc w:val="both"/>
        <w:rPr>
          <w:spacing w:val="1"/>
          <w:sz w:val="23"/>
          <w:szCs w:val="23"/>
        </w:rPr>
      </w:pPr>
      <w:r w:rsidRPr="00702FF9">
        <w:rPr>
          <w:spacing w:val="-1"/>
          <w:sz w:val="23"/>
          <w:szCs w:val="23"/>
        </w:rPr>
        <w:t>2.3.</w:t>
      </w:r>
      <w:r w:rsidRPr="00702FF9">
        <w:rPr>
          <w:sz w:val="23"/>
          <w:szCs w:val="23"/>
        </w:rPr>
        <w:t>Наблюдательный совет</w:t>
      </w:r>
      <w:r w:rsidRPr="00702FF9">
        <w:rPr>
          <w:spacing w:val="-1"/>
          <w:sz w:val="23"/>
          <w:szCs w:val="23"/>
        </w:rPr>
        <w:t xml:space="preserve"> содействует расширению коллегиальных, </w:t>
      </w:r>
      <w:r w:rsidRPr="00702FF9">
        <w:rPr>
          <w:spacing w:val="1"/>
          <w:sz w:val="23"/>
          <w:szCs w:val="23"/>
        </w:rPr>
        <w:t>демократических форм управления и воплощения в жизнь государственно-общественных принципов.</w:t>
      </w:r>
    </w:p>
    <w:p w:rsidR="00E01404" w:rsidRPr="00702FF9" w:rsidRDefault="00E01404" w:rsidP="00616DE7">
      <w:pPr>
        <w:shd w:val="clear" w:color="auto" w:fill="FFFFFF"/>
        <w:jc w:val="center"/>
        <w:rPr>
          <w:spacing w:val="1"/>
          <w:sz w:val="23"/>
          <w:szCs w:val="23"/>
        </w:rPr>
      </w:pPr>
      <w:r w:rsidRPr="00702FF9">
        <w:rPr>
          <w:b/>
          <w:bCs/>
          <w:color w:val="000000"/>
          <w:sz w:val="23"/>
          <w:szCs w:val="23"/>
        </w:rPr>
        <w:t>3. Состав Наблюдательного совета</w:t>
      </w:r>
    </w:p>
    <w:p w:rsidR="00E01404" w:rsidRPr="00702FF9" w:rsidRDefault="00E01404" w:rsidP="00616DE7">
      <w:pPr>
        <w:shd w:val="clear" w:color="auto" w:fill="FFFFFF"/>
        <w:jc w:val="both"/>
        <w:rPr>
          <w:color w:val="000000"/>
          <w:sz w:val="23"/>
          <w:szCs w:val="23"/>
        </w:rPr>
      </w:pPr>
      <w:r w:rsidRPr="00702FF9">
        <w:rPr>
          <w:spacing w:val="-3"/>
          <w:sz w:val="23"/>
          <w:szCs w:val="23"/>
        </w:rPr>
        <w:t xml:space="preserve">3.1. </w:t>
      </w:r>
      <w:r w:rsidRPr="00702FF9">
        <w:rPr>
          <w:color w:val="000000"/>
          <w:sz w:val="23"/>
          <w:szCs w:val="23"/>
        </w:rPr>
        <w:t>Наблюдательный совет Учреждения состоит из 6 человек.</w:t>
      </w:r>
    </w:p>
    <w:p w:rsidR="00E01404" w:rsidRPr="00702FF9" w:rsidRDefault="00E01404" w:rsidP="00616DE7">
      <w:pPr>
        <w:shd w:val="clear" w:color="auto" w:fill="FFFFFF"/>
        <w:jc w:val="both"/>
        <w:rPr>
          <w:color w:val="000000"/>
          <w:sz w:val="23"/>
          <w:szCs w:val="23"/>
        </w:rPr>
      </w:pPr>
      <w:r w:rsidRPr="00702FF9">
        <w:rPr>
          <w:color w:val="000000"/>
          <w:sz w:val="23"/>
          <w:szCs w:val="23"/>
        </w:rPr>
        <w:t>В состав Наблюдательного совета Учреждения входят представители:</w:t>
      </w:r>
    </w:p>
    <w:p w:rsidR="00E01404" w:rsidRPr="00702FF9" w:rsidRDefault="00E01404" w:rsidP="00616DE7">
      <w:pPr>
        <w:pStyle w:val="a7"/>
        <w:numPr>
          <w:ilvl w:val="0"/>
          <w:numId w:val="1"/>
        </w:numPr>
        <w:shd w:val="clear" w:color="auto" w:fill="FFFFFF"/>
        <w:tabs>
          <w:tab w:val="left" w:pos="142"/>
        </w:tabs>
        <w:spacing w:after="0" w:line="240" w:lineRule="auto"/>
        <w:ind w:left="0" w:firstLine="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Учредителя - 1 человек;</w:t>
      </w:r>
    </w:p>
    <w:p w:rsidR="00E01404" w:rsidRPr="00702FF9" w:rsidRDefault="00E01404" w:rsidP="00616DE7">
      <w:pPr>
        <w:pStyle w:val="a7"/>
        <w:numPr>
          <w:ilvl w:val="0"/>
          <w:numId w:val="1"/>
        </w:numPr>
        <w:shd w:val="clear" w:color="auto" w:fill="FFFFFF"/>
        <w:tabs>
          <w:tab w:val="left" w:pos="142"/>
        </w:tabs>
        <w:spacing w:after="0" w:line="240" w:lineRule="auto"/>
        <w:ind w:left="0" w:firstLine="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Комитета по управлению собственностью министерства земельных и имущественных отношений Республики Башкортостан по городу Стерлитамак - 1 человек;</w:t>
      </w:r>
    </w:p>
    <w:p w:rsidR="00E01404" w:rsidRPr="00702FF9" w:rsidRDefault="00E01404" w:rsidP="00616DE7">
      <w:pPr>
        <w:pStyle w:val="a7"/>
        <w:numPr>
          <w:ilvl w:val="0"/>
          <w:numId w:val="1"/>
        </w:numPr>
        <w:shd w:val="clear" w:color="auto" w:fill="FFFFFF"/>
        <w:tabs>
          <w:tab w:val="left" w:pos="142"/>
        </w:tabs>
        <w:spacing w:after="0" w:line="240" w:lineRule="auto"/>
        <w:ind w:left="0" w:firstLine="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Общественности из числа родителей (законных представителей) воспитанников - 1 человек, избираемый на общем собрании родителей (законных представителей) воспитанников;</w:t>
      </w:r>
    </w:p>
    <w:p w:rsidR="00E01404" w:rsidRPr="00702FF9" w:rsidRDefault="00E01404" w:rsidP="00616DE7">
      <w:pPr>
        <w:pStyle w:val="a7"/>
        <w:numPr>
          <w:ilvl w:val="0"/>
          <w:numId w:val="1"/>
        </w:numPr>
        <w:shd w:val="clear" w:color="auto" w:fill="FFFFFF"/>
        <w:tabs>
          <w:tab w:val="left" w:pos="142"/>
        </w:tabs>
        <w:spacing w:after="0" w:line="240" w:lineRule="auto"/>
        <w:ind w:left="0" w:firstLine="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Общественности, имеющие заслуги и достижения в сфере образования - 1 человек, предлагаемый Педагогическим советом Учреждения;</w:t>
      </w:r>
    </w:p>
    <w:p w:rsidR="00E01404" w:rsidRPr="00702FF9" w:rsidRDefault="00E01404" w:rsidP="00616DE7">
      <w:pPr>
        <w:pStyle w:val="a7"/>
        <w:numPr>
          <w:ilvl w:val="0"/>
          <w:numId w:val="2"/>
        </w:numPr>
        <w:shd w:val="clear" w:color="auto" w:fill="FFFFFF"/>
        <w:tabs>
          <w:tab w:val="left" w:pos="142"/>
        </w:tabs>
        <w:spacing w:after="0" w:line="240" w:lineRule="auto"/>
        <w:ind w:left="0" w:firstLine="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Работников Учреждения - 2 человека, избираемые Общим собранием работников Учреждения.</w:t>
      </w:r>
    </w:p>
    <w:p w:rsidR="00E01404" w:rsidRPr="00702FF9" w:rsidRDefault="00E01404" w:rsidP="00616DE7">
      <w:pPr>
        <w:pStyle w:val="a7"/>
        <w:shd w:val="clear" w:color="auto" w:fill="FFFFFF"/>
        <w:tabs>
          <w:tab w:val="left" w:pos="142"/>
        </w:tabs>
        <w:spacing w:after="0" w:line="240" w:lineRule="auto"/>
        <w:ind w:left="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3.2. Срок полномочий Наблюдательного совета составляет 3 года.</w:t>
      </w:r>
    </w:p>
    <w:p w:rsidR="00E01404" w:rsidRPr="00702FF9" w:rsidRDefault="00E01404" w:rsidP="00616DE7">
      <w:pPr>
        <w:pStyle w:val="a7"/>
        <w:shd w:val="clear" w:color="auto" w:fill="FFFFFF"/>
        <w:tabs>
          <w:tab w:val="left" w:pos="142"/>
        </w:tabs>
        <w:spacing w:after="0" w:line="240" w:lineRule="auto"/>
        <w:ind w:left="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3.3. Одно и то же лицо может быть членом Наблюдательного совета Учреждения неограниченное число раз.</w:t>
      </w:r>
    </w:p>
    <w:p w:rsidR="00E01404" w:rsidRPr="00702FF9" w:rsidRDefault="00E01404" w:rsidP="00616DE7">
      <w:pPr>
        <w:pStyle w:val="a7"/>
        <w:shd w:val="clear" w:color="auto" w:fill="FFFFFF"/>
        <w:tabs>
          <w:tab w:val="left" w:pos="142"/>
        </w:tabs>
        <w:spacing w:after="0" w:line="240" w:lineRule="auto"/>
        <w:ind w:left="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3.4. Заведующий Учреждением, заместители заведующего, а так же лица, имеющие неснятую или непогашенную судимость, не могут быть членами Наблюдательного совета Учреждения. Заведующий Учреждением участвует в заседаниях Наблюдательного совета с правом совещательного голоса.</w:t>
      </w:r>
    </w:p>
    <w:p w:rsidR="00E01404" w:rsidRPr="00702FF9" w:rsidRDefault="00E01404" w:rsidP="00616DE7">
      <w:pPr>
        <w:pStyle w:val="a7"/>
        <w:shd w:val="clear" w:color="auto" w:fill="FFFFFF"/>
        <w:tabs>
          <w:tab w:val="left" w:pos="142"/>
        </w:tabs>
        <w:spacing w:after="0" w:line="240" w:lineRule="auto"/>
        <w:ind w:left="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3.5. 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Учреждения.</w:t>
      </w:r>
    </w:p>
    <w:p w:rsidR="00E01404" w:rsidRPr="00702FF9" w:rsidRDefault="00E01404" w:rsidP="00616DE7">
      <w:pPr>
        <w:pStyle w:val="a7"/>
        <w:shd w:val="clear" w:color="auto" w:fill="FFFFFF"/>
        <w:tabs>
          <w:tab w:val="left" w:pos="142"/>
        </w:tabs>
        <w:spacing w:after="0" w:line="240" w:lineRule="auto"/>
        <w:ind w:left="0"/>
        <w:jc w:val="both"/>
        <w:rPr>
          <w:rFonts w:ascii="Times New Roman" w:hAnsi="Times New Roman" w:cs="Times New Roman"/>
          <w:color w:val="000000"/>
          <w:sz w:val="23"/>
          <w:szCs w:val="23"/>
        </w:rPr>
      </w:pPr>
      <w:r w:rsidRPr="00702FF9">
        <w:rPr>
          <w:rFonts w:ascii="Times New Roman" w:hAnsi="Times New Roman" w:cs="Times New Roman"/>
          <w:color w:val="000000"/>
          <w:sz w:val="23"/>
          <w:szCs w:val="23"/>
        </w:rPr>
        <w:t>3.6. Члены Наблюдательного совета Учреждения могут пользоваться услугами Учреждениями только на равных условиях с другими гражданами.</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3.7. Решение о назначении членов Наблюдательного совета Учреждения или досрочном прекращении их полномочий принимается Учредителем.</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 xml:space="preserve">     Полномочия члена Наблюдательного совета Учреждения могут быть прекращены досрочно:</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1) по просьбе члена Наблюдательного совета Учреждения;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2) 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четырех месяцев;</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3) в случае привлечения члена Наблюдательного совета Учреждения к уголовной ответственности.</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 xml:space="preserve">    Полномочия члена Наблюдательного совета автономного Учреждения, являющегося 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или по представлению указанного государственного органа, или органа местного самоуправления.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 xml:space="preserve">    Вакантные места, образовавшиеся в Наблюдательном совете Учреждения в связи со смертью или с досрочным прекращением полномочий его членов, замещаются в месячный срок на оставшийся срок полномочий Наблюдательного совета Учреждения.</w:t>
      </w:r>
    </w:p>
    <w:p w:rsidR="00E01404" w:rsidRDefault="00E01404" w:rsidP="00616DE7">
      <w:pPr>
        <w:shd w:val="clear" w:color="auto" w:fill="FFFFFF"/>
        <w:tabs>
          <w:tab w:val="left" w:pos="0"/>
        </w:tabs>
        <w:autoSpaceDE w:val="0"/>
        <w:autoSpaceDN w:val="0"/>
        <w:adjustRightInd w:val="0"/>
        <w:jc w:val="center"/>
        <w:rPr>
          <w:b/>
          <w:bCs/>
          <w:sz w:val="23"/>
          <w:szCs w:val="23"/>
        </w:rPr>
      </w:pPr>
    </w:p>
    <w:p w:rsidR="00E01404" w:rsidRPr="00702FF9" w:rsidRDefault="00E01404" w:rsidP="00616DE7">
      <w:pPr>
        <w:shd w:val="clear" w:color="auto" w:fill="FFFFFF"/>
        <w:tabs>
          <w:tab w:val="left" w:pos="0"/>
        </w:tabs>
        <w:autoSpaceDE w:val="0"/>
        <w:autoSpaceDN w:val="0"/>
        <w:adjustRightInd w:val="0"/>
        <w:jc w:val="center"/>
        <w:rPr>
          <w:b/>
          <w:bCs/>
          <w:sz w:val="23"/>
          <w:szCs w:val="23"/>
        </w:rPr>
      </w:pPr>
      <w:r w:rsidRPr="00702FF9">
        <w:rPr>
          <w:b/>
          <w:bCs/>
          <w:sz w:val="23"/>
          <w:szCs w:val="23"/>
        </w:rPr>
        <w:lastRenderedPageBreak/>
        <w:t>4. Председатель и секретарь наблюдательного совета</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4.1. Председатель Наблюдательного совета Учреждения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 Учреждения.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4.2. Представитель работников Учреждения не может быть избран председателем Наблюдательного совета Учреждения.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4.3. Наблюдательный совет Учреждения в любое время вправе переизбрать своего председателя.</w:t>
      </w:r>
    </w:p>
    <w:p w:rsidR="00E01404" w:rsidRPr="00702FF9" w:rsidRDefault="00E01404" w:rsidP="00616DE7">
      <w:pPr>
        <w:pStyle w:val="a3"/>
        <w:shd w:val="clear" w:color="auto" w:fill="FFFFFF"/>
        <w:tabs>
          <w:tab w:val="left" w:pos="426"/>
        </w:tabs>
        <w:spacing w:before="0" w:beforeAutospacing="0" w:after="0" w:afterAutospacing="0"/>
        <w:jc w:val="both"/>
        <w:rPr>
          <w:color w:val="000000"/>
          <w:sz w:val="23"/>
          <w:szCs w:val="23"/>
        </w:rPr>
      </w:pPr>
      <w:r w:rsidRPr="00702FF9">
        <w:rPr>
          <w:color w:val="000000"/>
          <w:sz w:val="23"/>
          <w:szCs w:val="23"/>
        </w:rPr>
        <w:t>4.4. 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 xml:space="preserve">4.5. В отсутствие председателя Наблюдательного совета Учреждения его функции осуществляет старший по возрасту член Наблюдательного совета Учреждения, за </w:t>
      </w:r>
      <w:proofErr w:type="spellStart"/>
      <w:r w:rsidRPr="00702FF9">
        <w:rPr>
          <w:color w:val="000000"/>
          <w:sz w:val="23"/>
          <w:szCs w:val="23"/>
        </w:rPr>
        <w:t>редставителя</w:t>
      </w:r>
      <w:proofErr w:type="spellEnd"/>
      <w:r w:rsidRPr="00702FF9">
        <w:rPr>
          <w:color w:val="000000"/>
          <w:sz w:val="23"/>
          <w:szCs w:val="23"/>
        </w:rPr>
        <w:t xml:space="preserve"> работников Учреждения.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4.6. Секретарь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 Учреждения.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4.7.Секретарь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4.8.Извещения о проведении заседания и иные материалы должны быть направлены членам Наблюдательного совета не позднее, чем за три дня до проведения заседания.</w:t>
      </w:r>
    </w:p>
    <w:p w:rsidR="00E01404" w:rsidRDefault="00E01404" w:rsidP="00616DE7">
      <w:pPr>
        <w:shd w:val="clear" w:color="auto" w:fill="FFFFFF"/>
        <w:tabs>
          <w:tab w:val="left" w:pos="0"/>
        </w:tabs>
        <w:autoSpaceDE w:val="0"/>
        <w:autoSpaceDN w:val="0"/>
        <w:adjustRightInd w:val="0"/>
        <w:jc w:val="center"/>
        <w:rPr>
          <w:b/>
          <w:bCs/>
          <w:sz w:val="23"/>
          <w:szCs w:val="23"/>
        </w:rPr>
      </w:pPr>
    </w:p>
    <w:p w:rsidR="00E01404" w:rsidRPr="00702FF9" w:rsidRDefault="00E01404" w:rsidP="00616DE7">
      <w:pPr>
        <w:shd w:val="clear" w:color="auto" w:fill="FFFFFF"/>
        <w:tabs>
          <w:tab w:val="left" w:pos="0"/>
        </w:tabs>
        <w:autoSpaceDE w:val="0"/>
        <w:autoSpaceDN w:val="0"/>
        <w:adjustRightInd w:val="0"/>
        <w:jc w:val="center"/>
        <w:rPr>
          <w:b/>
          <w:bCs/>
          <w:sz w:val="23"/>
          <w:szCs w:val="23"/>
        </w:rPr>
      </w:pPr>
      <w:r w:rsidRPr="00702FF9">
        <w:rPr>
          <w:b/>
          <w:bCs/>
          <w:sz w:val="23"/>
          <w:szCs w:val="23"/>
        </w:rPr>
        <w:t>5. Заседания Наблюдательного совета</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5.1.Заседания Наблюдательного совета Учреждения проводятся по мере необходимости, но не реже одного раза в квартал.</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5.2.Заседание Наблюдательного совета Учреждения созывается его председателем по собственной инициативе, по требованию Учредителя, члена Наблюдательного совета Учреждения или заведующего Учреждением.</w:t>
      </w:r>
    </w:p>
    <w:p w:rsidR="00E01404" w:rsidRPr="00702FF9" w:rsidRDefault="00E01404" w:rsidP="00616DE7">
      <w:pPr>
        <w:pStyle w:val="a3"/>
        <w:shd w:val="clear" w:color="auto" w:fill="FFFFFF"/>
        <w:spacing w:before="0" w:beforeAutospacing="0" w:after="0" w:afterAutospacing="0"/>
        <w:ind w:hanging="142"/>
        <w:jc w:val="both"/>
        <w:rPr>
          <w:color w:val="000000"/>
          <w:sz w:val="23"/>
          <w:szCs w:val="23"/>
        </w:rPr>
      </w:pPr>
      <w:r w:rsidRPr="00702FF9">
        <w:rPr>
          <w:color w:val="000000"/>
          <w:sz w:val="23"/>
          <w:szCs w:val="23"/>
        </w:rPr>
        <w:t>5.3.В заседании Наблюдательного совета Учреждения заведующий Учреждением участвует с правом совещательного голоса. Иные, приглашенные председателем Наблюдательного совета Учреждения,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5.4.Заседание Наблюдательного совета Учреждения является правомочным, если все члены Наблюдательного совета Учреждения извещены о времени и месте его проведения и на заседании присутствует более половины членов Наблюдательного совета Учреждения. Передача членом Наблюдательного совета Учреждения своего голоса другому лицу не допускается.</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5.5.Каждый член Наблюдательного совета Учреждения имеет при голосовании один голос. В случае равенства голосов решающим является голос председателя Наблюдательного совета Учреждения.</w:t>
      </w:r>
    </w:p>
    <w:p w:rsidR="00E01404" w:rsidRPr="00616DE7" w:rsidRDefault="00E01404" w:rsidP="00616DE7">
      <w:pPr>
        <w:pStyle w:val="a3"/>
        <w:shd w:val="clear" w:color="auto" w:fill="FFFFFF"/>
        <w:spacing w:before="0" w:beforeAutospacing="0" w:after="0" w:afterAutospacing="0"/>
        <w:jc w:val="both"/>
        <w:rPr>
          <w:color w:val="000000"/>
          <w:sz w:val="23"/>
          <w:szCs w:val="23"/>
        </w:rPr>
      </w:pPr>
      <w:r w:rsidRPr="00702FF9">
        <w:t>5.6.Первое заседание Наблюдательного совета Учреждения после его создания, а также первое заседание нового состава Наблюдательного совета Учреждения созывается по требованию Учредителя.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представителей от работников Учреждения.</w:t>
      </w:r>
    </w:p>
    <w:p w:rsidR="00E01404" w:rsidRDefault="00E01404" w:rsidP="00616DE7">
      <w:pPr>
        <w:shd w:val="clear" w:color="auto" w:fill="FFFFFF"/>
        <w:tabs>
          <w:tab w:val="left" w:pos="0"/>
        </w:tabs>
        <w:autoSpaceDE w:val="0"/>
        <w:autoSpaceDN w:val="0"/>
        <w:adjustRightInd w:val="0"/>
        <w:jc w:val="center"/>
        <w:rPr>
          <w:b/>
          <w:bCs/>
          <w:sz w:val="23"/>
          <w:szCs w:val="23"/>
        </w:rPr>
      </w:pPr>
    </w:p>
    <w:p w:rsidR="00E01404" w:rsidRPr="00702FF9" w:rsidRDefault="00E01404" w:rsidP="00616DE7">
      <w:pPr>
        <w:shd w:val="clear" w:color="auto" w:fill="FFFFFF"/>
        <w:tabs>
          <w:tab w:val="left" w:pos="0"/>
        </w:tabs>
        <w:autoSpaceDE w:val="0"/>
        <w:autoSpaceDN w:val="0"/>
        <w:adjustRightInd w:val="0"/>
        <w:jc w:val="center"/>
        <w:rPr>
          <w:b/>
          <w:bCs/>
          <w:sz w:val="23"/>
          <w:szCs w:val="23"/>
        </w:rPr>
      </w:pPr>
      <w:r w:rsidRPr="00702FF9">
        <w:rPr>
          <w:b/>
          <w:bCs/>
          <w:sz w:val="23"/>
          <w:szCs w:val="23"/>
        </w:rPr>
        <w:t>6.Компетенция Наблюдательного совета Учреждения.</w:t>
      </w:r>
    </w:p>
    <w:p w:rsidR="00E01404" w:rsidRPr="00702FF9" w:rsidRDefault="00E01404" w:rsidP="00616DE7">
      <w:pPr>
        <w:shd w:val="clear" w:color="auto" w:fill="FFFFFF"/>
        <w:tabs>
          <w:tab w:val="left" w:pos="0"/>
        </w:tabs>
        <w:autoSpaceDE w:val="0"/>
        <w:autoSpaceDN w:val="0"/>
        <w:adjustRightInd w:val="0"/>
        <w:jc w:val="both"/>
        <w:rPr>
          <w:color w:val="000000"/>
          <w:sz w:val="23"/>
          <w:szCs w:val="23"/>
        </w:rPr>
      </w:pPr>
      <w:r w:rsidRPr="00702FF9">
        <w:rPr>
          <w:color w:val="000000"/>
          <w:sz w:val="23"/>
          <w:szCs w:val="23"/>
        </w:rPr>
        <w:t>Наблюдательный совет Учреждения рассматривает:</w:t>
      </w:r>
    </w:p>
    <w:p w:rsidR="00E01404" w:rsidRPr="00702FF9" w:rsidRDefault="00E01404" w:rsidP="00616DE7">
      <w:pPr>
        <w:shd w:val="clear" w:color="auto" w:fill="FFFFFF"/>
        <w:tabs>
          <w:tab w:val="left" w:pos="0"/>
        </w:tabs>
        <w:autoSpaceDE w:val="0"/>
        <w:autoSpaceDN w:val="0"/>
        <w:adjustRightInd w:val="0"/>
        <w:jc w:val="both"/>
        <w:rPr>
          <w:color w:val="000000"/>
          <w:sz w:val="23"/>
          <w:szCs w:val="23"/>
        </w:rPr>
      </w:pPr>
      <w:r w:rsidRPr="00702FF9">
        <w:rPr>
          <w:color w:val="000000"/>
          <w:sz w:val="23"/>
          <w:szCs w:val="23"/>
        </w:rPr>
        <w:t>1) предложения Учредителя или руководителя Учреждения о внесении изменений в устав Учреждения;</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2) предложения Учредителя или Заведующего Учреждением о создании и ликвидации филиалов Учреждения, об открытии и о закрытии его представительств;</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3) предложения Учредителя или Заведующего Учреждением о реорганизации Учреждения или о его ликвидации;</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4) предложения Учредителя или Заведующего Учреждением об изъятии имущества, закрепленного за Учреждения на праве оперативного управления;</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5) предложения Заведующего Учреждением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6) проект плана финансово-хозяйственной деятельности Учреждения;</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lastRenderedPageBreak/>
        <w:t>7) по представлению Заведующего Учреждением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8) предложения Заведующего Учреждением о совершении сделок по распоряжению имуществом, которым в соответствии Федеральным законом «Об автономном учреждении» не вправе распоряжаться самостоятельно;</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9) предложения Заведующего Учреждением о совершении крупных сделок;</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10) предложения Заведующего Учреждением о совершении сделок, в совершении которых имеется заинтересованность;</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11) предложения Заведующего Учреждением о выборе кредитных организаций, в которых Учреждение может открыть банковские счета;</w:t>
      </w:r>
    </w:p>
    <w:p w:rsidR="00E01404" w:rsidRPr="00702FF9" w:rsidRDefault="00E01404" w:rsidP="00616DE7">
      <w:pPr>
        <w:pStyle w:val="western"/>
        <w:shd w:val="clear" w:color="auto" w:fill="FFFFFF"/>
        <w:spacing w:before="0" w:beforeAutospacing="0" w:after="0" w:afterAutospacing="0"/>
        <w:jc w:val="both"/>
        <w:rPr>
          <w:color w:val="000000"/>
          <w:sz w:val="23"/>
          <w:szCs w:val="23"/>
        </w:rPr>
      </w:pPr>
      <w:r w:rsidRPr="00702FF9">
        <w:rPr>
          <w:color w:val="000000"/>
          <w:sz w:val="23"/>
          <w:szCs w:val="23"/>
        </w:rPr>
        <w:t>12) вопросы проведения аудита годовой бухгалтерской отчетности Учреждения и утверждения аудиторской организации.</w:t>
      </w:r>
    </w:p>
    <w:p w:rsidR="00E01404" w:rsidRPr="00702FF9" w:rsidRDefault="00E01404" w:rsidP="00616DE7">
      <w:pPr>
        <w:pStyle w:val="western"/>
        <w:shd w:val="clear" w:color="auto" w:fill="FFFFFF"/>
        <w:spacing w:before="0" w:beforeAutospacing="0" w:after="0" w:afterAutospacing="0"/>
        <w:ind w:firstLine="540"/>
        <w:jc w:val="both"/>
        <w:rPr>
          <w:color w:val="000000"/>
          <w:sz w:val="23"/>
          <w:szCs w:val="23"/>
        </w:rPr>
      </w:pPr>
      <w:r w:rsidRPr="00702FF9">
        <w:rPr>
          <w:color w:val="000000"/>
          <w:sz w:val="23"/>
          <w:szCs w:val="23"/>
        </w:rPr>
        <w:t>По вопросам, указанным в п.п. 1 - 4 и 8 Наблюдательный совет Учреждения дает рекомендации. Учредитель принимает по этим вопросам решения после рассмотрения рекомендаций Наблюдательного совета Учреждения.</w:t>
      </w:r>
    </w:p>
    <w:p w:rsidR="00E01404" w:rsidRPr="00702FF9" w:rsidRDefault="00E01404" w:rsidP="00616DE7">
      <w:pPr>
        <w:pStyle w:val="western"/>
        <w:shd w:val="clear" w:color="auto" w:fill="FFFFFF"/>
        <w:spacing w:before="0" w:beforeAutospacing="0" w:after="0" w:afterAutospacing="0"/>
        <w:ind w:firstLine="540"/>
        <w:jc w:val="both"/>
        <w:rPr>
          <w:color w:val="000000"/>
          <w:sz w:val="23"/>
          <w:szCs w:val="23"/>
        </w:rPr>
      </w:pPr>
      <w:r w:rsidRPr="00702FF9">
        <w:rPr>
          <w:color w:val="000000"/>
          <w:sz w:val="23"/>
          <w:szCs w:val="23"/>
        </w:rPr>
        <w:t>По вопросу, указанному в п.п. 6 Наблюдательный совет Учреждения дает заключение, копия которого направляется Учредителю.</w:t>
      </w:r>
    </w:p>
    <w:p w:rsidR="00E01404" w:rsidRPr="00702FF9" w:rsidRDefault="00E01404" w:rsidP="00616DE7">
      <w:pPr>
        <w:pStyle w:val="western"/>
        <w:shd w:val="clear" w:color="auto" w:fill="FFFFFF"/>
        <w:spacing w:before="0" w:beforeAutospacing="0" w:after="0" w:afterAutospacing="0"/>
        <w:ind w:firstLine="540"/>
        <w:jc w:val="both"/>
        <w:rPr>
          <w:color w:val="000000"/>
          <w:sz w:val="23"/>
          <w:szCs w:val="23"/>
        </w:rPr>
      </w:pPr>
      <w:r w:rsidRPr="00702FF9">
        <w:rPr>
          <w:color w:val="000000"/>
          <w:sz w:val="23"/>
          <w:szCs w:val="23"/>
        </w:rPr>
        <w:t>По вопросу, указанному в п. п.5, 11 Наблюдательный совет Учреждения дает заключение. Заведующий Учреждением принимает по этим вопросам р</w:t>
      </w:r>
      <w:bookmarkStart w:id="0" w:name="_GoBack"/>
      <w:r w:rsidRPr="00702FF9">
        <w:rPr>
          <w:color w:val="000000"/>
          <w:sz w:val="23"/>
          <w:szCs w:val="23"/>
        </w:rPr>
        <w:t>ешения после рассмотрения заключений Наблюдательного совета Учреждения.</w:t>
      </w:r>
      <w:bookmarkEnd w:id="0"/>
    </w:p>
    <w:p w:rsidR="00E01404" w:rsidRPr="00702FF9" w:rsidRDefault="00E01404" w:rsidP="00616DE7">
      <w:pPr>
        <w:pStyle w:val="western"/>
        <w:widowControl w:val="0"/>
        <w:shd w:val="clear" w:color="auto" w:fill="FFFFFF"/>
        <w:spacing w:before="0" w:beforeAutospacing="0" w:after="0" w:afterAutospacing="0"/>
        <w:ind w:firstLine="539"/>
        <w:jc w:val="both"/>
        <w:rPr>
          <w:color w:val="000000"/>
          <w:sz w:val="23"/>
          <w:szCs w:val="23"/>
        </w:rPr>
      </w:pPr>
      <w:r w:rsidRPr="00702FF9">
        <w:rPr>
          <w:color w:val="000000"/>
          <w:sz w:val="23"/>
          <w:szCs w:val="23"/>
        </w:rPr>
        <w:t>Документы, представляемые в соответствии с п.п. 7 утверждаются Наблюдательным советом Учреждения. Копии указанных документов направляются Учредителю.</w:t>
      </w:r>
    </w:p>
    <w:p w:rsidR="00E01404" w:rsidRPr="00702FF9" w:rsidRDefault="00E01404" w:rsidP="00616DE7">
      <w:pPr>
        <w:pStyle w:val="western"/>
        <w:widowControl w:val="0"/>
        <w:shd w:val="clear" w:color="auto" w:fill="FFFFFF"/>
        <w:spacing w:before="0" w:beforeAutospacing="0" w:after="0" w:afterAutospacing="0"/>
        <w:ind w:firstLine="539"/>
        <w:jc w:val="both"/>
        <w:rPr>
          <w:color w:val="000000"/>
          <w:sz w:val="23"/>
          <w:szCs w:val="23"/>
        </w:rPr>
      </w:pPr>
      <w:r w:rsidRPr="00702FF9">
        <w:rPr>
          <w:color w:val="000000"/>
          <w:sz w:val="23"/>
          <w:szCs w:val="23"/>
        </w:rPr>
        <w:t>По вопросам, указанным в п.п. 9, 10 и 12 Наблюдательный совет Учреждения принимает решения, обязательные для Заведующего Учреждением.</w:t>
      </w:r>
    </w:p>
    <w:p w:rsidR="00E01404" w:rsidRPr="00702FF9" w:rsidRDefault="00E01404" w:rsidP="00616DE7">
      <w:pPr>
        <w:pStyle w:val="western"/>
        <w:widowControl w:val="0"/>
        <w:shd w:val="clear" w:color="auto" w:fill="FFFFFF"/>
        <w:spacing w:before="0" w:beforeAutospacing="0" w:after="0" w:afterAutospacing="0"/>
        <w:ind w:firstLine="539"/>
        <w:jc w:val="both"/>
        <w:rPr>
          <w:color w:val="000000"/>
          <w:sz w:val="23"/>
          <w:szCs w:val="23"/>
        </w:rPr>
      </w:pPr>
      <w:r w:rsidRPr="00702FF9">
        <w:rPr>
          <w:color w:val="000000"/>
          <w:sz w:val="23"/>
          <w:szCs w:val="23"/>
        </w:rPr>
        <w:t>Рекомендации и заключения по вопросам, указанным в п.п. 1 - 8 и 11 даются большинством голосов от общего числа голосов членов Наблюдательного совета Учреждения.</w:t>
      </w:r>
    </w:p>
    <w:p w:rsidR="00E01404" w:rsidRPr="00702FF9" w:rsidRDefault="00E01404" w:rsidP="00616DE7">
      <w:pPr>
        <w:pStyle w:val="western"/>
        <w:widowControl w:val="0"/>
        <w:shd w:val="clear" w:color="auto" w:fill="FFFFFF"/>
        <w:spacing w:before="0" w:beforeAutospacing="0" w:after="0" w:afterAutospacing="0"/>
        <w:ind w:firstLine="539"/>
        <w:jc w:val="both"/>
        <w:rPr>
          <w:color w:val="000000"/>
          <w:sz w:val="23"/>
          <w:szCs w:val="23"/>
        </w:rPr>
      </w:pPr>
      <w:r w:rsidRPr="00702FF9">
        <w:rPr>
          <w:color w:val="000000"/>
          <w:sz w:val="23"/>
          <w:szCs w:val="23"/>
        </w:rPr>
        <w:t>Решения по вопросам, указанным в п.п. 9 и 12 принимаются Наблюдательным советом Учреждения большинством в две трети голосов от общего числа голосов членов Наблюдательного совета Учреждения.</w:t>
      </w:r>
    </w:p>
    <w:p w:rsidR="00E01404" w:rsidRPr="00702FF9" w:rsidRDefault="00E01404" w:rsidP="00616DE7">
      <w:pPr>
        <w:pStyle w:val="western"/>
        <w:shd w:val="clear" w:color="auto" w:fill="FFFFFF"/>
        <w:spacing w:before="0" w:beforeAutospacing="0" w:after="0" w:afterAutospacing="0"/>
        <w:ind w:firstLine="540"/>
        <w:jc w:val="both"/>
        <w:rPr>
          <w:color w:val="000000"/>
          <w:sz w:val="23"/>
          <w:szCs w:val="23"/>
        </w:rPr>
      </w:pPr>
      <w:r w:rsidRPr="00702FF9">
        <w:rPr>
          <w:color w:val="000000"/>
          <w:sz w:val="23"/>
          <w:szCs w:val="23"/>
        </w:rPr>
        <w:t>Решение по вопросу, указанному в п.п. 10 принимается Наблюдательным советом Учреждения в порядке, установленном частями 1 и 2 статьи 17 Федерального закона «Об автономных учреждениях».</w:t>
      </w:r>
    </w:p>
    <w:p w:rsidR="00E01404" w:rsidRPr="00702FF9" w:rsidRDefault="00E01404" w:rsidP="00616DE7">
      <w:pPr>
        <w:pStyle w:val="western"/>
        <w:shd w:val="clear" w:color="auto" w:fill="FFFFFF"/>
        <w:spacing w:before="0" w:beforeAutospacing="0" w:after="0" w:afterAutospacing="0"/>
        <w:ind w:firstLine="540"/>
        <w:jc w:val="both"/>
        <w:rPr>
          <w:color w:val="000000"/>
          <w:sz w:val="23"/>
          <w:szCs w:val="23"/>
        </w:rPr>
      </w:pPr>
      <w:r w:rsidRPr="00702FF9">
        <w:rPr>
          <w:color w:val="000000"/>
          <w:sz w:val="23"/>
          <w:szCs w:val="23"/>
        </w:rPr>
        <w:t>Вопросы, относящиеся к компетенции Наблюдательного совета Учреждения, не могут быть переданы на рассмотрение других органов Учреждения.</w:t>
      </w:r>
    </w:p>
    <w:p w:rsidR="00E01404" w:rsidRPr="00702FF9" w:rsidRDefault="00E01404" w:rsidP="00616DE7">
      <w:pPr>
        <w:shd w:val="clear" w:color="auto" w:fill="FFFFFF"/>
        <w:tabs>
          <w:tab w:val="num" w:pos="0"/>
          <w:tab w:val="left" w:pos="1646"/>
        </w:tabs>
        <w:jc w:val="center"/>
        <w:rPr>
          <w:b/>
          <w:bCs/>
          <w:color w:val="000000"/>
          <w:spacing w:val="-4"/>
          <w:sz w:val="23"/>
          <w:szCs w:val="23"/>
        </w:rPr>
      </w:pPr>
      <w:r w:rsidRPr="00702FF9">
        <w:rPr>
          <w:b/>
          <w:bCs/>
          <w:color w:val="000000"/>
          <w:spacing w:val="-14"/>
          <w:sz w:val="23"/>
          <w:szCs w:val="23"/>
        </w:rPr>
        <w:t>7.</w:t>
      </w:r>
      <w:r w:rsidRPr="00702FF9">
        <w:rPr>
          <w:b/>
          <w:bCs/>
          <w:color w:val="000000"/>
          <w:sz w:val="23"/>
          <w:szCs w:val="23"/>
        </w:rPr>
        <w:t xml:space="preserve"> </w:t>
      </w:r>
      <w:r w:rsidRPr="00702FF9">
        <w:rPr>
          <w:b/>
          <w:bCs/>
          <w:color w:val="000000"/>
          <w:spacing w:val="-4"/>
          <w:sz w:val="23"/>
          <w:szCs w:val="23"/>
        </w:rPr>
        <w:t>Ответственность Наблюдательного совета</w:t>
      </w:r>
    </w:p>
    <w:p w:rsidR="00E01404" w:rsidRPr="00702FF9" w:rsidRDefault="00E01404" w:rsidP="00616DE7">
      <w:pPr>
        <w:shd w:val="clear" w:color="auto" w:fill="FFFFFF"/>
        <w:tabs>
          <w:tab w:val="num" w:pos="0"/>
          <w:tab w:val="left" w:pos="1646"/>
        </w:tabs>
        <w:jc w:val="both"/>
        <w:rPr>
          <w:color w:val="000000"/>
          <w:sz w:val="23"/>
          <w:szCs w:val="23"/>
        </w:rPr>
      </w:pPr>
      <w:r w:rsidRPr="00702FF9">
        <w:rPr>
          <w:color w:val="000000"/>
          <w:sz w:val="23"/>
          <w:szCs w:val="23"/>
        </w:rPr>
        <w:t>7.1. Наблюдательный совет</w:t>
      </w:r>
      <w:r w:rsidRPr="00702FF9">
        <w:rPr>
          <w:rStyle w:val="apple-converted-space"/>
          <w:color w:val="000000"/>
          <w:sz w:val="23"/>
          <w:szCs w:val="23"/>
        </w:rPr>
        <w:t> </w:t>
      </w:r>
      <w:r w:rsidRPr="00702FF9">
        <w:rPr>
          <w:color w:val="000000"/>
          <w:sz w:val="23"/>
          <w:szCs w:val="23"/>
        </w:rPr>
        <w:t>несет ответственность:</w:t>
      </w:r>
    </w:p>
    <w:p w:rsidR="00E01404" w:rsidRPr="00702FF9" w:rsidRDefault="00E01404" w:rsidP="00616DE7">
      <w:pPr>
        <w:pStyle w:val="a3"/>
        <w:numPr>
          <w:ilvl w:val="0"/>
          <w:numId w:val="3"/>
        </w:numPr>
        <w:shd w:val="clear" w:color="auto" w:fill="FFFFFF"/>
        <w:tabs>
          <w:tab w:val="left" w:pos="360"/>
        </w:tabs>
        <w:spacing w:before="0" w:beforeAutospacing="0" w:after="0" w:afterAutospacing="0"/>
        <w:ind w:left="0" w:firstLine="0"/>
        <w:jc w:val="both"/>
        <w:rPr>
          <w:color w:val="000000"/>
          <w:sz w:val="23"/>
          <w:szCs w:val="23"/>
        </w:rPr>
      </w:pPr>
      <w:r w:rsidRPr="00702FF9">
        <w:rPr>
          <w:color w:val="000000"/>
          <w:sz w:val="23"/>
          <w:szCs w:val="23"/>
        </w:rPr>
        <w:t>за выполнение, выполнение не в полном объеме или невыполнение закрепленных за ним задач и функций;</w:t>
      </w:r>
    </w:p>
    <w:p w:rsidR="00E01404" w:rsidRPr="00702FF9" w:rsidRDefault="00E01404" w:rsidP="00616DE7">
      <w:pPr>
        <w:pStyle w:val="a3"/>
        <w:numPr>
          <w:ilvl w:val="0"/>
          <w:numId w:val="3"/>
        </w:numPr>
        <w:shd w:val="clear" w:color="auto" w:fill="FFFFFF"/>
        <w:tabs>
          <w:tab w:val="left" w:pos="360"/>
        </w:tabs>
        <w:spacing w:before="0" w:beforeAutospacing="0" w:after="0" w:afterAutospacing="0"/>
        <w:ind w:left="0" w:firstLine="0"/>
        <w:jc w:val="both"/>
        <w:rPr>
          <w:color w:val="000000"/>
          <w:sz w:val="23"/>
          <w:szCs w:val="23"/>
        </w:rPr>
      </w:pPr>
      <w:r w:rsidRPr="00702FF9">
        <w:rPr>
          <w:color w:val="000000"/>
          <w:sz w:val="23"/>
          <w:szCs w:val="23"/>
        </w:rPr>
        <w:t>соответствие принимаемых решений законодательству Российской федерации, нормативно-правовым актам.</w:t>
      </w:r>
    </w:p>
    <w:p w:rsidR="00E01404" w:rsidRDefault="00E01404" w:rsidP="00616DE7">
      <w:pPr>
        <w:pStyle w:val="a7"/>
        <w:shd w:val="clear" w:color="auto" w:fill="FFFFFF"/>
        <w:tabs>
          <w:tab w:val="left" w:pos="1766"/>
        </w:tabs>
        <w:spacing w:after="0"/>
        <w:ind w:left="0"/>
        <w:jc w:val="center"/>
        <w:rPr>
          <w:rFonts w:ascii="Times New Roman" w:hAnsi="Times New Roman" w:cs="Times New Roman"/>
          <w:b/>
          <w:bCs/>
          <w:color w:val="000000"/>
          <w:spacing w:val="-15"/>
          <w:sz w:val="23"/>
          <w:szCs w:val="23"/>
        </w:rPr>
      </w:pPr>
    </w:p>
    <w:p w:rsidR="00E01404" w:rsidRPr="00702FF9" w:rsidRDefault="00E01404" w:rsidP="00616DE7">
      <w:pPr>
        <w:pStyle w:val="a7"/>
        <w:shd w:val="clear" w:color="auto" w:fill="FFFFFF"/>
        <w:tabs>
          <w:tab w:val="left" w:pos="1766"/>
        </w:tabs>
        <w:spacing w:after="0"/>
        <w:ind w:left="0"/>
        <w:jc w:val="center"/>
        <w:rPr>
          <w:rFonts w:ascii="Times New Roman" w:hAnsi="Times New Roman" w:cs="Times New Roman"/>
          <w:sz w:val="23"/>
          <w:szCs w:val="23"/>
        </w:rPr>
      </w:pPr>
      <w:r w:rsidRPr="00702FF9">
        <w:rPr>
          <w:rFonts w:ascii="Times New Roman" w:hAnsi="Times New Roman" w:cs="Times New Roman"/>
          <w:b/>
          <w:bCs/>
          <w:color w:val="000000"/>
          <w:spacing w:val="-15"/>
          <w:sz w:val="23"/>
          <w:szCs w:val="23"/>
        </w:rPr>
        <w:t>8.</w:t>
      </w:r>
      <w:r w:rsidRPr="00702FF9">
        <w:rPr>
          <w:rFonts w:ascii="Times New Roman" w:hAnsi="Times New Roman" w:cs="Times New Roman"/>
          <w:b/>
          <w:bCs/>
          <w:color w:val="000000"/>
          <w:sz w:val="23"/>
          <w:szCs w:val="23"/>
        </w:rPr>
        <w:t xml:space="preserve"> </w:t>
      </w:r>
      <w:r w:rsidRPr="00702FF9">
        <w:rPr>
          <w:rFonts w:ascii="Times New Roman" w:hAnsi="Times New Roman" w:cs="Times New Roman"/>
          <w:b/>
          <w:bCs/>
          <w:color w:val="000000"/>
          <w:spacing w:val="-4"/>
          <w:sz w:val="23"/>
          <w:szCs w:val="23"/>
        </w:rPr>
        <w:t>Делопроизводство Наблюдательного совета</w:t>
      </w:r>
      <w:r>
        <w:rPr>
          <w:rFonts w:ascii="Times New Roman" w:hAnsi="Times New Roman" w:cs="Times New Roman"/>
          <w:b/>
          <w:bCs/>
          <w:color w:val="000000"/>
          <w:spacing w:val="-4"/>
          <w:sz w:val="23"/>
          <w:szCs w:val="23"/>
        </w:rPr>
        <w:t>.</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z w:val="23"/>
          <w:szCs w:val="23"/>
        </w:rPr>
        <w:t>8.1.Заседания</w:t>
      </w:r>
      <w:r w:rsidRPr="00702FF9">
        <w:rPr>
          <w:rStyle w:val="apple-converted-space"/>
          <w:color w:val="000000"/>
          <w:sz w:val="23"/>
          <w:szCs w:val="23"/>
        </w:rPr>
        <w:t> </w:t>
      </w:r>
      <w:r w:rsidRPr="00702FF9">
        <w:rPr>
          <w:color w:val="000000"/>
          <w:sz w:val="23"/>
          <w:szCs w:val="23"/>
        </w:rPr>
        <w:t>Наблюдательного совета</w:t>
      </w:r>
      <w:r w:rsidRPr="00702FF9">
        <w:rPr>
          <w:rStyle w:val="apple-converted-space"/>
          <w:color w:val="000000"/>
          <w:sz w:val="23"/>
          <w:szCs w:val="23"/>
        </w:rPr>
        <w:t> </w:t>
      </w:r>
      <w:r w:rsidRPr="00702FF9">
        <w:rPr>
          <w:color w:val="000000"/>
          <w:sz w:val="23"/>
          <w:szCs w:val="23"/>
        </w:rPr>
        <w:t>оформляются протоколом.</w:t>
      </w:r>
    </w:p>
    <w:p w:rsidR="00E01404" w:rsidRPr="00702FF9" w:rsidRDefault="00E01404" w:rsidP="00616DE7">
      <w:pPr>
        <w:pStyle w:val="a3"/>
        <w:shd w:val="clear" w:color="auto" w:fill="FFFFFF"/>
        <w:spacing w:before="0" w:beforeAutospacing="0" w:after="0" w:afterAutospacing="0"/>
        <w:jc w:val="both"/>
        <w:rPr>
          <w:color w:val="000000"/>
          <w:sz w:val="23"/>
          <w:szCs w:val="23"/>
        </w:rPr>
      </w:pPr>
      <w:r w:rsidRPr="00702FF9">
        <w:rPr>
          <w:color w:val="000000"/>
          <w:spacing w:val="-1"/>
          <w:sz w:val="23"/>
          <w:szCs w:val="23"/>
        </w:rPr>
        <w:t>8.2. В книге протоколов фиксируются:</w:t>
      </w:r>
    </w:p>
    <w:p w:rsidR="00E01404" w:rsidRPr="00702FF9" w:rsidRDefault="00E01404" w:rsidP="00616DE7">
      <w:pPr>
        <w:widowControl w:val="0"/>
        <w:numPr>
          <w:ilvl w:val="0"/>
          <w:numId w:val="4"/>
        </w:numPr>
        <w:shd w:val="clear" w:color="auto" w:fill="FFFFFF"/>
        <w:autoSpaceDE w:val="0"/>
        <w:autoSpaceDN w:val="0"/>
        <w:adjustRightInd w:val="0"/>
        <w:ind w:left="0"/>
        <w:rPr>
          <w:sz w:val="23"/>
          <w:szCs w:val="23"/>
        </w:rPr>
      </w:pPr>
      <w:r w:rsidRPr="00702FF9">
        <w:rPr>
          <w:spacing w:val="2"/>
          <w:sz w:val="23"/>
          <w:szCs w:val="23"/>
        </w:rPr>
        <w:t>дата проведения;</w:t>
      </w:r>
    </w:p>
    <w:p w:rsidR="00E01404" w:rsidRPr="00702FF9" w:rsidRDefault="00E01404" w:rsidP="00616DE7">
      <w:pPr>
        <w:widowControl w:val="0"/>
        <w:numPr>
          <w:ilvl w:val="0"/>
          <w:numId w:val="4"/>
        </w:numPr>
        <w:shd w:val="clear" w:color="auto" w:fill="FFFFFF"/>
        <w:autoSpaceDE w:val="0"/>
        <w:autoSpaceDN w:val="0"/>
        <w:adjustRightInd w:val="0"/>
        <w:ind w:left="0"/>
        <w:rPr>
          <w:sz w:val="23"/>
          <w:szCs w:val="23"/>
        </w:rPr>
      </w:pPr>
      <w:r w:rsidRPr="00702FF9">
        <w:rPr>
          <w:sz w:val="23"/>
          <w:szCs w:val="23"/>
        </w:rPr>
        <w:t>количественное присутствие (отсутствие) членов совета</w:t>
      </w:r>
      <w:r w:rsidRPr="00702FF9">
        <w:rPr>
          <w:spacing w:val="1"/>
          <w:sz w:val="23"/>
          <w:szCs w:val="23"/>
        </w:rPr>
        <w:t>;</w:t>
      </w:r>
    </w:p>
    <w:p w:rsidR="00E01404" w:rsidRPr="00702FF9" w:rsidRDefault="00E01404" w:rsidP="00616DE7">
      <w:pPr>
        <w:widowControl w:val="0"/>
        <w:numPr>
          <w:ilvl w:val="0"/>
          <w:numId w:val="4"/>
        </w:numPr>
        <w:shd w:val="clear" w:color="auto" w:fill="FFFFFF"/>
        <w:tabs>
          <w:tab w:val="left" w:pos="576"/>
        </w:tabs>
        <w:autoSpaceDE w:val="0"/>
        <w:autoSpaceDN w:val="0"/>
        <w:adjustRightInd w:val="0"/>
        <w:ind w:left="0"/>
        <w:rPr>
          <w:sz w:val="23"/>
          <w:szCs w:val="23"/>
        </w:rPr>
      </w:pPr>
      <w:r w:rsidRPr="00702FF9">
        <w:rPr>
          <w:spacing w:val="1"/>
          <w:sz w:val="23"/>
          <w:szCs w:val="23"/>
        </w:rPr>
        <w:t>приглашенные (ФИО,  должность);</w:t>
      </w:r>
      <w:r w:rsidRPr="00702FF9">
        <w:rPr>
          <w:spacing w:val="1"/>
          <w:sz w:val="23"/>
          <w:szCs w:val="23"/>
        </w:rPr>
        <w:br/>
      </w:r>
      <w:r w:rsidRPr="00702FF9">
        <w:rPr>
          <w:spacing w:val="4"/>
          <w:sz w:val="23"/>
          <w:szCs w:val="23"/>
        </w:rPr>
        <w:t>повестка дня;</w:t>
      </w:r>
    </w:p>
    <w:p w:rsidR="00E01404" w:rsidRPr="00702FF9" w:rsidRDefault="00E01404" w:rsidP="00616DE7">
      <w:pPr>
        <w:widowControl w:val="0"/>
        <w:numPr>
          <w:ilvl w:val="0"/>
          <w:numId w:val="4"/>
        </w:numPr>
        <w:shd w:val="clear" w:color="auto" w:fill="FFFFFF"/>
        <w:autoSpaceDE w:val="0"/>
        <w:autoSpaceDN w:val="0"/>
        <w:adjustRightInd w:val="0"/>
        <w:ind w:left="0"/>
        <w:rPr>
          <w:sz w:val="23"/>
          <w:szCs w:val="23"/>
        </w:rPr>
      </w:pPr>
      <w:r w:rsidRPr="00702FF9">
        <w:rPr>
          <w:spacing w:val="3"/>
          <w:sz w:val="23"/>
          <w:szCs w:val="23"/>
        </w:rPr>
        <w:t>ход обсуждения вопросов;</w:t>
      </w:r>
    </w:p>
    <w:p w:rsidR="00E01404" w:rsidRPr="00702FF9" w:rsidRDefault="00E01404" w:rsidP="00616DE7">
      <w:pPr>
        <w:widowControl w:val="0"/>
        <w:numPr>
          <w:ilvl w:val="0"/>
          <w:numId w:val="4"/>
        </w:numPr>
        <w:shd w:val="clear" w:color="auto" w:fill="FFFFFF"/>
        <w:tabs>
          <w:tab w:val="left" w:pos="576"/>
        </w:tabs>
        <w:autoSpaceDE w:val="0"/>
        <w:autoSpaceDN w:val="0"/>
        <w:adjustRightInd w:val="0"/>
        <w:ind w:left="0"/>
        <w:rPr>
          <w:spacing w:val="5"/>
          <w:sz w:val="23"/>
          <w:szCs w:val="23"/>
        </w:rPr>
      </w:pPr>
      <w:r w:rsidRPr="00702FF9">
        <w:rPr>
          <w:spacing w:val="-7"/>
          <w:sz w:val="23"/>
          <w:szCs w:val="23"/>
        </w:rPr>
        <w:t>предложения, рекомендации и замечания членов совета;</w:t>
      </w:r>
    </w:p>
    <w:p w:rsidR="00E01404" w:rsidRPr="00702FF9" w:rsidRDefault="00E01404" w:rsidP="00616DE7">
      <w:pPr>
        <w:widowControl w:val="0"/>
        <w:numPr>
          <w:ilvl w:val="0"/>
          <w:numId w:val="4"/>
        </w:numPr>
        <w:shd w:val="clear" w:color="auto" w:fill="FFFFFF"/>
        <w:autoSpaceDE w:val="0"/>
        <w:autoSpaceDN w:val="0"/>
        <w:adjustRightInd w:val="0"/>
        <w:ind w:left="0"/>
        <w:rPr>
          <w:sz w:val="23"/>
          <w:szCs w:val="23"/>
        </w:rPr>
      </w:pPr>
      <w:r w:rsidRPr="00702FF9">
        <w:rPr>
          <w:spacing w:val="-2"/>
          <w:sz w:val="23"/>
          <w:szCs w:val="23"/>
        </w:rPr>
        <w:t>решение.</w:t>
      </w:r>
    </w:p>
    <w:p w:rsidR="00E01404" w:rsidRPr="00702FF9" w:rsidRDefault="00E01404" w:rsidP="00616DE7">
      <w:pPr>
        <w:shd w:val="clear" w:color="auto" w:fill="FFFFFF"/>
        <w:tabs>
          <w:tab w:val="left" w:pos="8100"/>
          <w:tab w:val="left" w:pos="8820"/>
          <w:tab w:val="left" w:pos="9000"/>
          <w:tab w:val="left" w:pos="9360"/>
          <w:tab w:val="left" w:pos="9637"/>
          <w:tab w:val="left" w:pos="9720"/>
          <w:tab w:val="left" w:pos="9900"/>
          <w:tab w:val="left" w:pos="10080"/>
        </w:tabs>
        <w:ind w:hanging="24"/>
        <w:jc w:val="both"/>
        <w:rPr>
          <w:sz w:val="23"/>
          <w:szCs w:val="23"/>
        </w:rPr>
      </w:pPr>
      <w:r w:rsidRPr="00702FF9">
        <w:rPr>
          <w:spacing w:val="-4"/>
          <w:sz w:val="23"/>
          <w:szCs w:val="23"/>
        </w:rPr>
        <w:t>8.3 Протоколы подписываются председателем и секретарем Наблюдательного совета.</w:t>
      </w:r>
    </w:p>
    <w:p w:rsidR="00E01404" w:rsidRPr="00702FF9" w:rsidRDefault="00E01404" w:rsidP="00616DE7">
      <w:pPr>
        <w:shd w:val="clear" w:color="auto" w:fill="FFFFFF"/>
        <w:tabs>
          <w:tab w:val="left" w:pos="8100"/>
          <w:tab w:val="left" w:pos="8820"/>
          <w:tab w:val="left" w:pos="9000"/>
          <w:tab w:val="left" w:pos="9360"/>
          <w:tab w:val="left" w:pos="9637"/>
          <w:tab w:val="left" w:pos="9720"/>
          <w:tab w:val="left" w:pos="9900"/>
        </w:tabs>
        <w:rPr>
          <w:spacing w:val="2"/>
          <w:sz w:val="23"/>
          <w:szCs w:val="23"/>
        </w:rPr>
      </w:pPr>
      <w:r w:rsidRPr="00702FF9">
        <w:rPr>
          <w:spacing w:val="2"/>
          <w:sz w:val="23"/>
          <w:szCs w:val="23"/>
        </w:rPr>
        <w:t>8.4 Нумерация протоколов ведется от начала года.</w:t>
      </w:r>
    </w:p>
    <w:p w:rsidR="00E01404" w:rsidRPr="00702FF9" w:rsidRDefault="00E01404" w:rsidP="00616DE7">
      <w:pPr>
        <w:shd w:val="clear" w:color="auto" w:fill="FFFFFF"/>
        <w:tabs>
          <w:tab w:val="left" w:pos="8100"/>
          <w:tab w:val="left" w:pos="8820"/>
          <w:tab w:val="left" w:pos="9000"/>
          <w:tab w:val="left" w:pos="9360"/>
          <w:tab w:val="left" w:pos="9637"/>
          <w:tab w:val="left" w:pos="9720"/>
          <w:tab w:val="left" w:pos="9900"/>
        </w:tabs>
        <w:rPr>
          <w:color w:val="000000"/>
          <w:sz w:val="23"/>
          <w:szCs w:val="23"/>
        </w:rPr>
      </w:pPr>
      <w:r w:rsidRPr="00702FF9">
        <w:rPr>
          <w:spacing w:val="2"/>
          <w:sz w:val="23"/>
          <w:szCs w:val="23"/>
        </w:rPr>
        <w:t>8.5.</w:t>
      </w:r>
      <w:r w:rsidRPr="00702FF9">
        <w:rPr>
          <w:sz w:val="23"/>
          <w:szCs w:val="23"/>
        </w:rPr>
        <w:t xml:space="preserve"> Книга протоколов</w:t>
      </w:r>
      <w:r w:rsidRPr="00702FF9">
        <w:rPr>
          <w:rStyle w:val="apple-converted-space"/>
          <w:sz w:val="23"/>
          <w:szCs w:val="23"/>
        </w:rPr>
        <w:t> </w:t>
      </w:r>
      <w:r w:rsidRPr="00702FF9">
        <w:rPr>
          <w:sz w:val="23"/>
          <w:szCs w:val="23"/>
        </w:rPr>
        <w:t>Наблюдательного совета</w:t>
      </w:r>
      <w:r w:rsidRPr="00702FF9">
        <w:rPr>
          <w:rStyle w:val="apple-converted-space"/>
          <w:sz w:val="23"/>
          <w:szCs w:val="23"/>
        </w:rPr>
        <w:t> </w:t>
      </w:r>
      <w:r w:rsidRPr="00702FF9">
        <w:rPr>
          <w:sz w:val="23"/>
          <w:szCs w:val="23"/>
        </w:rPr>
        <w:t>нумеруется постранично, прошнуровывается, скрепляется подписью заведующего и печатью Учреждения.</w:t>
      </w:r>
    </w:p>
    <w:p w:rsidR="00E01404" w:rsidRPr="00702FF9" w:rsidRDefault="00E01404" w:rsidP="00616DE7">
      <w:pPr>
        <w:shd w:val="clear" w:color="auto" w:fill="FFFFFF"/>
        <w:tabs>
          <w:tab w:val="left" w:pos="8100"/>
          <w:tab w:val="left" w:pos="8820"/>
          <w:tab w:val="left" w:pos="9000"/>
          <w:tab w:val="left" w:pos="9360"/>
          <w:tab w:val="left" w:pos="9540"/>
          <w:tab w:val="left" w:pos="9637"/>
          <w:tab w:val="left" w:pos="9720"/>
          <w:tab w:val="left" w:pos="9900"/>
        </w:tabs>
        <w:rPr>
          <w:sz w:val="23"/>
          <w:szCs w:val="23"/>
        </w:rPr>
      </w:pPr>
      <w:r w:rsidRPr="00702FF9">
        <w:rPr>
          <w:color w:val="000000"/>
          <w:spacing w:val="2"/>
          <w:sz w:val="23"/>
          <w:szCs w:val="23"/>
        </w:rPr>
        <w:t xml:space="preserve">8.6 Книга протоколов </w:t>
      </w:r>
      <w:r w:rsidRPr="00702FF9">
        <w:rPr>
          <w:color w:val="000000"/>
          <w:spacing w:val="-4"/>
          <w:sz w:val="23"/>
          <w:szCs w:val="23"/>
        </w:rPr>
        <w:t>Наблюдательного совета</w:t>
      </w:r>
      <w:r w:rsidRPr="00702FF9">
        <w:rPr>
          <w:color w:val="000000"/>
          <w:spacing w:val="2"/>
          <w:sz w:val="23"/>
          <w:szCs w:val="23"/>
        </w:rPr>
        <w:t xml:space="preserve"> хранится в делах Учреждения. </w:t>
      </w:r>
    </w:p>
    <w:p w:rsidR="00E01404" w:rsidRDefault="00E01404" w:rsidP="00616DE7">
      <w:pPr>
        <w:tabs>
          <w:tab w:val="left" w:pos="2646"/>
        </w:tabs>
        <w:jc w:val="center"/>
      </w:pPr>
    </w:p>
    <w:sectPr w:rsidR="00E01404" w:rsidSect="009D69D1">
      <w:pgSz w:w="11906" w:h="16838"/>
      <w:pgMar w:top="567" w:right="566"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073"/>
    <w:multiLevelType w:val="multilevel"/>
    <w:tmpl w:val="D632C6C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AA5FF9"/>
    <w:multiLevelType w:val="hybridMultilevel"/>
    <w:tmpl w:val="7CF689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3DD1571"/>
    <w:multiLevelType w:val="hybridMultilevel"/>
    <w:tmpl w:val="4D34460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C1B1CE0"/>
    <w:multiLevelType w:val="hybridMultilevel"/>
    <w:tmpl w:val="E03CE9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5F1D"/>
    <w:rsid w:val="002A1EBE"/>
    <w:rsid w:val="00372839"/>
    <w:rsid w:val="00514190"/>
    <w:rsid w:val="005576BE"/>
    <w:rsid w:val="005F6630"/>
    <w:rsid w:val="00616DE7"/>
    <w:rsid w:val="00645F1D"/>
    <w:rsid w:val="00702FF9"/>
    <w:rsid w:val="00733BD1"/>
    <w:rsid w:val="007D73B3"/>
    <w:rsid w:val="008F40C4"/>
    <w:rsid w:val="009D69D1"/>
    <w:rsid w:val="00C53F64"/>
    <w:rsid w:val="00D062B5"/>
    <w:rsid w:val="00D3644C"/>
    <w:rsid w:val="00E01404"/>
    <w:rsid w:val="00E20F91"/>
    <w:rsid w:val="00E63D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D77"/>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E63D77"/>
    <w:pPr>
      <w:spacing w:before="100" w:beforeAutospacing="1" w:after="100" w:afterAutospacing="1"/>
    </w:pPr>
  </w:style>
  <w:style w:type="paragraph" w:styleId="a4">
    <w:name w:val="No Spacing"/>
    <w:uiPriority w:val="99"/>
    <w:qFormat/>
    <w:rsid w:val="00E63D77"/>
    <w:rPr>
      <w:rFonts w:ascii="Times New Roman" w:hAnsi="Times New Roman"/>
      <w:sz w:val="28"/>
      <w:szCs w:val="28"/>
      <w:lang w:eastAsia="en-US"/>
    </w:rPr>
  </w:style>
  <w:style w:type="character" w:customStyle="1" w:styleId="apple-converted-space">
    <w:name w:val="apple-converted-space"/>
    <w:basedOn w:val="a0"/>
    <w:uiPriority w:val="99"/>
    <w:rsid w:val="00E63D77"/>
  </w:style>
  <w:style w:type="paragraph" w:styleId="a5">
    <w:name w:val="Balloon Text"/>
    <w:basedOn w:val="a"/>
    <w:link w:val="a6"/>
    <w:uiPriority w:val="99"/>
    <w:semiHidden/>
    <w:rsid w:val="009D69D1"/>
    <w:rPr>
      <w:rFonts w:ascii="Segoe UI" w:hAnsi="Segoe UI" w:cs="Segoe UI"/>
      <w:sz w:val="18"/>
      <w:szCs w:val="18"/>
    </w:rPr>
  </w:style>
  <w:style w:type="character" w:customStyle="1" w:styleId="a6">
    <w:name w:val="Текст выноски Знак"/>
    <w:basedOn w:val="a0"/>
    <w:link w:val="a5"/>
    <w:uiPriority w:val="99"/>
    <w:semiHidden/>
    <w:rsid w:val="009D69D1"/>
    <w:rPr>
      <w:rFonts w:ascii="Segoe UI" w:hAnsi="Segoe UI" w:cs="Segoe UI"/>
      <w:sz w:val="18"/>
      <w:szCs w:val="18"/>
      <w:lang w:eastAsia="ru-RU"/>
    </w:rPr>
  </w:style>
  <w:style w:type="paragraph" w:styleId="a7">
    <w:name w:val="List Paragraph"/>
    <w:basedOn w:val="a"/>
    <w:uiPriority w:val="99"/>
    <w:qFormat/>
    <w:rsid w:val="00702FF9"/>
    <w:pPr>
      <w:spacing w:after="200" w:line="276" w:lineRule="auto"/>
      <w:ind w:left="720"/>
    </w:pPr>
    <w:rPr>
      <w:rFonts w:ascii="Calibri" w:eastAsia="Calibri" w:hAnsi="Calibri" w:cs="Calibri"/>
      <w:sz w:val="22"/>
      <w:szCs w:val="22"/>
      <w:lang w:eastAsia="en-US"/>
    </w:rPr>
  </w:style>
  <w:style w:type="paragraph" w:customStyle="1" w:styleId="western">
    <w:name w:val="western"/>
    <w:basedOn w:val="a"/>
    <w:uiPriority w:val="99"/>
    <w:rsid w:val="00702FF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60063109">
      <w:marLeft w:val="0"/>
      <w:marRight w:val="0"/>
      <w:marTop w:val="0"/>
      <w:marBottom w:val="0"/>
      <w:divBdr>
        <w:top w:val="none" w:sz="0" w:space="0" w:color="auto"/>
        <w:left w:val="none" w:sz="0" w:space="0" w:color="auto"/>
        <w:bottom w:val="none" w:sz="0" w:space="0" w:color="auto"/>
        <w:right w:val="none" w:sz="0" w:space="0" w:color="auto"/>
      </w:divBdr>
    </w:div>
    <w:div w:id="1260063110">
      <w:marLeft w:val="0"/>
      <w:marRight w:val="0"/>
      <w:marTop w:val="0"/>
      <w:marBottom w:val="0"/>
      <w:divBdr>
        <w:top w:val="none" w:sz="0" w:space="0" w:color="auto"/>
        <w:left w:val="none" w:sz="0" w:space="0" w:color="auto"/>
        <w:bottom w:val="none" w:sz="0" w:space="0" w:color="auto"/>
        <w:right w:val="none" w:sz="0" w:space="0" w:color="auto"/>
      </w:divBdr>
    </w:div>
    <w:div w:id="12600631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1692</Words>
  <Characters>9647</Characters>
  <Application>Microsoft Office Word</Application>
  <DocSecurity>0</DocSecurity>
  <Lines>80</Lines>
  <Paragraphs>22</Paragraphs>
  <ScaleCrop>false</ScaleCrop>
  <Company/>
  <LinksUpToDate>false</LinksUpToDate>
  <CharactersWithSpaces>11317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олесенька</cp:lastModifiedBy>
  <cp:revision>10</cp:revision>
  <cp:lastPrinted>2016-02-19T10:59:00Z</cp:lastPrinted>
  <dcterms:created xsi:type="dcterms:W3CDTF">2016-01-30T16:11:00Z</dcterms:created>
  <dcterms:modified xsi:type="dcterms:W3CDTF">2016-03-27T07:26:00Z</dcterms:modified>
</cp:coreProperties>
</file>